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2385"/>
        <w:tblW w:w="0" w:type="auto"/>
        <w:tblLook w:val="04A0" w:firstRow="1" w:lastRow="0" w:firstColumn="1" w:lastColumn="0" w:noHBand="0" w:noVBand="1"/>
      </w:tblPr>
      <w:tblGrid>
        <w:gridCol w:w="2796"/>
        <w:gridCol w:w="3393"/>
        <w:gridCol w:w="3099"/>
      </w:tblGrid>
      <w:tr w:rsidR="00157CD0" w:rsidTr="00C565E7">
        <w:tc>
          <w:tcPr>
            <w:tcW w:w="6189" w:type="dxa"/>
            <w:gridSpan w:val="2"/>
          </w:tcPr>
          <w:p w:rsidR="00157CD0" w:rsidRPr="00C565E7" w:rsidRDefault="00157CD0" w:rsidP="00C565E7">
            <w:pPr>
              <w:rPr>
                <w:b/>
              </w:rPr>
            </w:pPr>
            <w:bookmarkStart w:id="0" w:name="_GoBack"/>
            <w:bookmarkEnd w:id="0"/>
            <w:r>
              <w:t xml:space="preserve">                                           </w:t>
            </w:r>
            <w:r w:rsidRPr="00C565E7">
              <w:rPr>
                <w:b/>
              </w:rPr>
              <w:t>SITES RAMSAR DU SENEGAL</w:t>
            </w:r>
          </w:p>
        </w:tc>
        <w:tc>
          <w:tcPr>
            <w:tcW w:w="3099" w:type="dxa"/>
            <w:vMerge w:val="restart"/>
          </w:tcPr>
          <w:p w:rsidR="00157CD0" w:rsidRPr="00C565E7" w:rsidRDefault="00157CD0" w:rsidP="00C565E7">
            <w:pPr>
              <w:rPr>
                <w:b/>
              </w:rPr>
            </w:pPr>
            <w:r w:rsidRPr="00C565E7">
              <w:rPr>
                <w:b/>
              </w:rPr>
              <w:t>DATE DE DESIGNATION</w:t>
            </w:r>
          </w:p>
        </w:tc>
      </w:tr>
      <w:tr w:rsidR="00157CD0" w:rsidTr="00C565E7">
        <w:tc>
          <w:tcPr>
            <w:tcW w:w="2796" w:type="dxa"/>
          </w:tcPr>
          <w:p w:rsidR="00157CD0" w:rsidRPr="00C565E7" w:rsidRDefault="00157CD0" w:rsidP="00C565E7">
            <w:pPr>
              <w:rPr>
                <w:b/>
              </w:rPr>
            </w:pPr>
            <w:r w:rsidRPr="00C565E7">
              <w:rPr>
                <w:b/>
              </w:rPr>
              <w:t xml:space="preserve">ID </w:t>
            </w:r>
            <w:proofErr w:type="spellStart"/>
            <w:r w:rsidRPr="00C565E7">
              <w:rPr>
                <w:b/>
              </w:rPr>
              <w:t>Ramsar</w:t>
            </w:r>
            <w:proofErr w:type="spellEnd"/>
          </w:p>
        </w:tc>
        <w:tc>
          <w:tcPr>
            <w:tcW w:w="3393" w:type="dxa"/>
          </w:tcPr>
          <w:p w:rsidR="00157CD0" w:rsidRPr="00C565E7" w:rsidRDefault="00C565E7" w:rsidP="00C565E7">
            <w:pPr>
              <w:rPr>
                <w:b/>
              </w:rPr>
            </w:pPr>
            <w:r w:rsidRPr="00C565E7">
              <w:rPr>
                <w:b/>
              </w:rPr>
              <w:t xml:space="preserve">   Dénomination </w:t>
            </w:r>
          </w:p>
        </w:tc>
        <w:tc>
          <w:tcPr>
            <w:tcW w:w="3099" w:type="dxa"/>
            <w:vMerge/>
          </w:tcPr>
          <w:p w:rsidR="00157CD0" w:rsidRDefault="00157CD0" w:rsidP="00C565E7"/>
        </w:tc>
      </w:tr>
      <w:tr w:rsidR="00E336F4" w:rsidTr="00C565E7">
        <w:tc>
          <w:tcPr>
            <w:tcW w:w="2796" w:type="dxa"/>
          </w:tcPr>
          <w:p w:rsidR="00E336F4" w:rsidRDefault="00E336F4" w:rsidP="00C565E7">
            <w:r>
              <w:t>139</w:t>
            </w:r>
          </w:p>
        </w:tc>
        <w:tc>
          <w:tcPr>
            <w:tcW w:w="3393" w:type="dxa"/>
          </w:tcPr>
          <w:p w:rsidR="00E336F4" w:rsidRDefault="00E336F4" w:rsidP="00C565E7">
            <w:r>
              <w:t xml:space="preserve">Réserve Spéciale de Faune de </w:t>
            </w:r>
            <w:proofErr w:type="spellStart"/>
            <w:r>
              <w:t>Ndiael</w:t>
            </w:r>
            <w:proofErr w:type="spellEnd"/>
          </w:p>
        </w:tc>
        <w:tc>
          <w:tcPr>
            <w:tcW w:w="3099" w:type="dxa"/>
          </w:tcPr>
          <w:p w:rsidR="00E336F4" w:rsidRDefault="00E336F4" w:rsidP="00C565E7">
            <w:r>
              <w:t>1977-07-11</w:t>
            </w:r>
          </w:p>
        </w:tc>
      </w:tr>
      <w:tr w:rsidR="00E336F4" w:rsidTr="00C565E7">
        <w:tc>
          <w:tcPr>
            <w:tcW w:w="2796" w:type="dxa"/>
          </w:tcPr>
          <w:p w:rsidR="00E336F4" w:rsidRDefault="00E336F4" w:rsidP="00C565E7">
            <w:r>
              <w:t>338</w:t>
            </w:r>
          </w:p>
        </w:tc>
        <w:tc>
          <w:tcPr>
            <w:tcW w:w="3393" w:type="dxa"/>
          </w:tcPr>
          <w:p w:rsidR="00E336F4" w:rsidRDefault="00E336F4" w:rsidP="00C565E7">
            <w:r>
              <w:t xml:space="preserve">Réserve Spéciale de Faune de </w:t>
            </w:r>
            <w:proofErr w:type="spellStart"/>
            <w:r>
              <w:t>Gueumbeul</w:t>
            </w:r>
            <w:proofErr w:type="spellEnd"/>
          </w:p>
        </w:tc>
        <w:tc>
          <w:tcPr>
            <w:tcW w:w="3099" w:type="dxa"/>
          </w:tcPr>
          <w:p w:rsidR="00E336F4" w:rsidRDefault="00E336F4" w:rsidP="00C565E7">
            <w:r>
              <w:t>1986-09-29</w:t>
            </w:r>
          </w:p>
        </w:tc>
      </w:tr>
      <w:tr w:rsidR="00E336F4" w:rsidTr="00C565E7">
        <w:tc>
          <w:tcPr>
            <w:tcW w:w="2796" w:type="dxa"/>
          </w:tcPr>
          <w:p w:rsidR="00E336F4" w:rsidRDefault="00E336F4" w:rsidP="00C565E7">
            <w:r>
              <w:t>288</w:t>
            </w:r>
          </w:p>
        </w:tc>
        <w:tc>
          <w:tcPr>
            <w:tcW w:w="3393" w:type="dxa"/>
          </w:tcPr>
          <w:p w:rsidR="00E336F4" w:rsidRDefault="00E336F4" w:rsidP="00C565E7">
            <w:r>
              <w:t>Parc National du Delta du Saloum</w:t>
            </w:r>
          </w:p>
        </w:tc>
        <w:tc>
          <w:tcPr>
            <w:tcW w:w="3099" w:type="dxa"/>
          </w:tcPr>
          <w:p w:rsidR="00E336F4" w:rsidRDefault="00E336F4" w:rsidP="00C565E7">
            <w:r>
              <w:t>1984-04-03</w:t>
            </w:r>
          </w:p>
        </w:tc>
      </w:tr>
      <w:tr w:rsidR="00E336F4" w:rsidTr="00C565E7">
        <w:tc>
          <w:tcPr>
            <w:tcW w:w="2796" w:type="dxa"/>
          </w:tcPr>
          <w:p w:rsidR="00E336F4" w:rsidRDefault="00157CD0" w:rsidP="00C565E7">
            <w:r>
              <w:t>2326</w:t>
            </w:r>
          </w:p>
        </w:tc>
        <w:tc>
          <w:tcPr>
            <w:tcW w:w="3393" w:type="dxa"/>
          </w:tcPr>
          <w:p w:rsidR="00E336F4" w:rsidRDefault="00157CD0" w:rsidP="00C565E7">
            <w:proofErr w:type="spellStart"/>
            <w:r>
              <w:t>Kalissaye</w:t>
            </w:r>
            <w:proofErr w:type="spellEnd"/>
          </w:p>
        </w:tc>
        <w:tc>
          <w:tcPr>
            <w:tcW w:w="3099" w:type="dxa"/>
          </w:tcPr>
          <w:p w:rsidR="00E336F4" w:rsidRDefault="00157CD0" w:rsidP="00C565E7">
            <w:r>
              <w:t>2017-09-01</w:t>
            </w:r>
          </w:p>
        </w:tc>
      </w:tr>
      <w:tr w:rsidR="00E336F4" w:rsidTr="00C565E7">
        <w:tc>
          <w:tcPr>
            <w:tcW w:w="2796" w:type="dxa"/>
          </w:tcPr>
          <w:p w:rsidR="00E336F4" w:rsidRDefault="00157CD0" w:rsidP="00C565E7">
            <w:r>
              <w:t>2327</w:t>
            </w:r>
          </w:p>
        </w:tc>
        <w:tc>
          <w:tcPr>
            <w:tcW w:w="3393" w:type="dxa"/>
          </w:tcPr>
          <w:p w:rsidR="00E336F4" w:rsidRDefault="00157CD0" w:rsidP="00C565E7">
            <w:r>
              <w:t xml:space="preserve">Réserve Naturelle d’Intérêt Communautaire de la </w:t>
            </w:r>
            <w:proofErr w:type="spellStart"/>
            <w:r>
              <w:t>Somone</w:t>
            </w:r>
            <w:proofErr w:type="spellEnd"/>
            <w:r>
              <w:t xml:space="preserve"> </w:t>
            </w:r>
          </w:p>
        </w:tc>
        <w:tc>
          <w:tcPr>
            <w:tcW w:w="3099" w:type="dxa"/>
          </w:tcPr>
          <w:p w:rsidR="00E336F4" w:rsidRDefault="00157CD0" w:rsidP="00C565E7">
            <w:r>
              <w:t>2017-09-01</w:t>
            </w:r>
          </w:p>
        </w:tc>
      </w:tr>
      <w:tr w:rsidR="00E336F4" w:rsidTr="00C565E7">
        <w:tc>
          <w:tcPr>
            <w:tcW w:w="2796" w:type="dxa"/>
          </w:tcPr>
          <w:p w:rsidR="00E336F4" w:rsidRDefault="00157CD0" w:rsidP="00C565E7">
            <w:r>
              <w:t>138</w:t>
            </w:r>
          </w:p>
        </w:tc>
        <w:tc>
          <w:tcPr>
            <w:tcW w:w="3393" w:type="dxa"/>
          </w:tcPr>
          <w:p w:rsidR="00E336F4" w:rsidRDefault="00157CD0" w:rsidP="00C565E7">
            <w:r>
              <w:t xml:space="preserve">Parc National des Oiseaux du </w:t>
            </w:r>
            <w:proofErr w:type="spellStart"/>
            <w:r>
              <w:t>Djoudj</w:t>
            </w:r>
            <w:proofErr w:type="spellEnd"/>
          </w:p>
        </w:tc>
        <w:tc>
          <w:tcPr>
            <w:tcW w:w="3099" w:type="dxa"/>
          </w:tcPr>
          <w:p w:rsidR="00E336F4" w:rsidRDefault="00157CD0" w:rsidP="00C565E7">
            <w:r>
              <w:t>1977-07-11</w:t>
            </w:r>
          </w:p>
        </w:tc>
      </w:tr>
      <w:tr w:rsidR="00E336F4" w:rsidTr="00C565E7">
        <w:tc>
          <w:tcPr>
            <w:tcW w:w="2796" w:type="dxa"/>
          </w:tcPr>
          <w:p w:rsidR="00E336F4" w:rsidRDefault="00157CD0" w:rsidP="00C565E7">
            <w:r>
              <w:t>2328</w:t>
            </w:r>
          </w:p>
        </w:tc>
        <w:tc>
          <w:tcPr>
            <w:tcW w:w="3393" w:type="dxa"/>
          </w:tcPr>
          <w:p w:rsidR="00E336F4" w:rsidRDefault="00157CD0" w:rsidP="00C565E7">
            <w:r>
              <w:t xml:space="preserve">Réserve Naturelle Communautaire de </w:t>
            </w:r>
            <w:proofErr w:type="spellStart"/>
            <w:r>
              <w:t>Palmarin</w:t>
            </w:r>
            <w:proofErr w:type="spellEnd"/>
            <w:r>
              <w:t xml:space="preserve"> </w:t>
            </w:r>
          </w:p>
        </w:tc>
        <w:tc>
          <w:tcPr>
            <w:tcW w:w="3099" w:type="dxa"/>
          </w:tcPr>
          <w:p w:rsidR="00E336F4" w:rsidRDefault="00157CD0" w:rsidP="00C565E7">
            <w:r>
              <w:t>2017-09-01</w:t>
            </w:r>
          </w:p>
        </w:tc>
      </w:tr>
      <w:tr w:rsidR="00E336F4" w:rsidTr="00C565E7">
        <w:tc>
          <w:tcPr>
            <w:tcW w:w="2796" w:type="dxa"/>
          </w:tcPr>
          <w:p w:rsidR="00E336F4" w:rsidRDefault="00157CD0" w:rsidP="00C565E7">
            <w:r>
              <w:t>2199</w:t>
            </w:r>
          </w:p>
        </w:tc>
        <w:tc>
          <w:tcPr>
            <w:tcW w:w="3393" w:type="dxa"/>
          </w:tcPr>
          <w:p w:rsidR="00E336F4" w:rsidRDefault="00157CD0" w:rsidP="00C565E7">
            <w:r>
              <w:t xml:space="preserve">Réserve Naturelle Communautaire de </w:t>
            </w:r>
            <w:proofErr w:type="spellStart"/>
            <w:r>
              <w:t>Tocc</w:t>
            </w:r>
            <w:proofErr w:type="spellEnd"/>
            <w:r>
              <w:t xml:space="preserve"> </w:t>
            </w:r>
            <w:proofErr w:type="spellStart"/>
            <w:r>
              <w:t>Tocc</w:t>
            </w:r>
            <w:proofErr w:type="spellEnd"/>
          </w:p>
        </w:tc>
        <w:tc>
          <w:tcPr>
            <w:tcW w:w="3099" w:type="dxa"/>
          </w:tcPr>
          <w:p w:rsidR="00E336F4" w:rsidRDefault="00157CD0" w:rsidP="00C565E7">
            <w:r>
              <w:t>2013-09-12</w:t>
            </w:r>
          </w:p>
        </w:tc>
      </w:tr>
    </w:tbl>
    <w:p w:rsidR="004C0671" w:rsidRDefault="004C0671"/>
    <w:sectPr w:rsidR="004C0671" w:rsidSect="004C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4"/>
    <w:rsid w:val="00157CD0"/>
    <w:rsid w:val="004C0671"/>
    <w:rsid w:val="00C565E7"/>
    <w:rsid w:val="00D171E6"/>
    <w:rsid w:val="00E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A211-BCF2-4C2B-85B5-D168F780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3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Wéllé</dc:creator>
  <cp:lastModifiedBy>ABDOULAYE DIOP</cp:lastModifiedBy>
  <cp:revision>2</cp:revision>
  <dcterms:created xsi:type="dcterms:W3CDTF">2018-07-20T19:41:00Z</dcterms:created>
  <dcterms:modified xsi:type="dcterms:W3CDTF">2018-07-20T19:41:00Z</dcterms:modified>
</cp:coreProperties>
</file>